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87" w:rsidRPr="00E73A1A" w:rsidRDefault="007C2853" w:rsidP="00163F87">
      <w:pPr>
        <w:tabs>
          <w:tab w:val="left" w:pos="2744"/>
        </w:tabs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80"/>
          <w:sz w:val="28"/>
          <w:szCs w:val="28"/>
          <w:lang w:eastAsia="ru-RU"/>
        </w:rPr>
        <w:t xml:space="preserve"> </w:t>
      </w: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476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pacing w:val="80"/>
          <w:sz w:val="28"/>
          <w:szCs w:val="28"/>
          <w:lang w:eastAsia="ru-RU"/>
        </w:rPr>
        <w:t xml:space="preserve"> </w:t>
      </w:r>
    </w:p>
    <w:p w:rsidR="00163F87" w:rsidRPr="00E73A1A" w:rsidRDefault="00371DB8" w:rsidP="007D3696">
      <w:pPr>
        <w:tabs>
          <w:tab w:val="left" w:pos="274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 xml:space="preserve">ДУМА </w:t>
      </w:r>
    </w:p>
    <w:p w:rsidR="00163F87" w:rsidRPr="00E73A1A" w:rsidRDefault="00163F87" w:rsidP="007D3696">
      <w:pPr>
        <w:tabs>
          <w:tab w:val="left" w:pos="27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1A">
        <w:rPr>
          <w:rFonts w:ascii="Times New Roman" w:hAnsi="Times New Roman" w:cs="Times New Roman"/>
          <w:b/>
          <w:spacing w:val="80"/>
          <w:sz w:val="28"/>
          <w:szCs w:val="28"/>
        </w:rPr>
        <w:t xml:space="preserve">ГАЙНСКОГО </w:t>
      </w:r>
      <w:r w:rsidR="00371DB8">
        <w:rPr>
          <w:rFonts w:ascii="Times New Roman" w:hAnsi="Times New Roman" w:cs="Times New Roman"/>
          <w:b/>
          <w:spacing w:val="80"/>
          <w:sz w:val="28"/>
          <w:szCs w:val="28"/>
        </w:rPr>
        <w:t>МУНИЦИПАЛЬНОГО ОКРУГА</w:t>
      </w:r>
    </w:p>
    <w:p w:rsidR="00163F87" w:rsidRPr="00E73A1A" w:rsidRDefault="00163F87" w:rsidP="007D3696">
      <w:pPr>
        <w:tabs>
          <w:tab w:val="left" w:pos="27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1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63F87" w:rsidRPr="00E73A1A" w:rsidRDefault="00163F87" w:rsidP="007D3696">
      <w:pPr>
        <w:tabs>
          <w:tab w:val="left" w:pos="27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87" w:rsidRPr="00E73A1A" w:rsidRDefault="00163F87" w:rsidP="007D3696">
      <w:pPr>
        <w:tabs>
          <w:tab w:val="left" w:pos="27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1A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2316"/>
        <w:gridCol w:w="5431"/>
        <w:gridCol w:w="1608"/>
      </w:tblGrid>
      <w:tr w:rsidR="00163F87" w:rsidRPr="00E73A1A" w:rsidTr="007D3696">
        <w:tc>
          <w:tcPr>
            <w:tcW w:w="2316" w:type="dxa"/>
            <w:hideMark/>
          </w:tcPr>
          <w:p w:rsidR="00163F87" w:rsidRPr="00E73A1A" w:rsidRDefault="007C2853" w:rsidP="007C2853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30.04.2021</w:t>
            </w:r>
          </w:p>
        </w:tc>
        <w:tc>
          <w:tcPr>
            <w:tcW w:w="5431" w:type="dxa"/>
          </w:tcPr>
          <w:p w:rsidR="00163F87" w:rsidRPr="00E73A1A" w:rsidRDefault="00163F87" w:rsidP="006177C3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hideMark/>
          </w:tcPr>
          <w:p w:rsidR="00163F87" w:rsidRPr="00E73A1A" w:rsidRDefault="00163F87" w:rsidP="007C2853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C285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</w:tbl>
    <w:p w:rsidR="007D3696" w:rsidRPr="00E73A1A" w:rsidRDefault="007D36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E7E" w:rsidRPr="00E73A1A" w:rsidRDefault="00663E7E" w:rsidP="00663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1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</w:t>
      </w:r>
      <w:r w:rsidR="00C30ADD" w:rsidRPr="00E73A1A">
        <w:rPr>
          <w:rFonts w:ascii="Times New Roman" w:hAnsi="Times New Roman" w:cs="Times New Roman"/>
          <w:b/>
          <w:sz w:val="28"/>
          <w:szCs w:val="28"/>
        </w:rPr>
        <w:t xml:space="preserve">Гайнского </w:t>
      </w:r>
      <w:r w:rsidR="00371DB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531DA" w:rsidRPr="00E73A1A" w:rsidRDefault="00053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53" w:rsidRDefault="00663E7E" w:rsidP="00663E7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1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23.11.1995 № 174-ФЗ «Об экологической экспертизе»,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приказом Госкомэкологии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Уставом</w:t>
      </w:r>
      <w:r w:rsidR="007C2853">
        <w:rPr>
          <w:rFonts w:ascii="Times New Roman" w:hAnsi="Times New Roman" w:cs="Times New Roman"/>
          <w:sz w:val="28"/>
          <w:szCs w:val="28"/>
        </w:rPr>
        <w:t xml:space="preserve"> </w:t>
      </w:r>
      <w:r w:rsidR="000531DA" w:rsidRPr="00E73A1A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371DB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73A1A">
        <w:rPr>
          <w:rFonts w:ascii="Times New Roman" w:hAnsi="Times New Roman" w:cs="Times New Roman"/>
          <w:sz w:val="28"/>
          <w:szCs w:val="28"/>
        </w:rPr>
        <w:t>,</w:t>
      </w:r>
      <w:r w:rsidR="0037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DA" w:rsidRPr="00E73A1A" w:rsidRDefault="00371DB8" w:rsidP="007C285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7C2853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Пермского края </w:t>
      </w:r>
      <w:r w:rsidR="00B0575E" w:rsidRPr="00E73A1A">
        <w:rPr>
          <w:rFonts w:ascii="Times New Roman" w:hAnsi="Times New Roman" w:cs="Times New Roman"/>
          <w:sz w:val="28"/>
          <w:szCs w:val="28"/>
        </w:rPr>
        <w:t>РЕШАЕТ:</w:t>
      </w:r>
    </w:p>
    <w:p w:rsidR="000531DA" w:rsidRPr="00E73A1A" w:rsidRDefault="000531DA" w:rsidP="00B0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1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2" w:history="1">
        <w:r w:rsidRPr="00E73A1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C2853">
        <w:t xml:space="preserve"> </w:t>
      </w:r>
      <w:r w:rsidR="00C30ADD" w:rsidRPr="00E73A1A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Гайнского </w:t>
      </w:r>
      <w:r w:rsidR="00371DB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73A1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30ADD" w:rsidRPr="00E73A1A">
        <w:rPr>
          <w:rFonts w:ascii="Times New Roman" w:hAnsi="Times New Roman" w:cs="Times New Roman"/>
          <w:sz w:val="28"/>
          <w:szCs w:val="28"/>
        </w:rPr>
        <w:t>П</w:t>
      </w:r>
      <w:r w:rsidRPr="00E73A1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95237">
        <w:rPr>
          <w:rFonts w:ascii="Times New Roman" w:hAnsi="Times New Roman" w:cs="Times New Roman"/>
          <w:sz w:val="28"/>
          <w:szCs w:val="28"/>
        </w:rPr>
        <w:t>№ 1</w:t>
      </w:r>
      <w:r w:rsidRPr="00E73A1A">
        <w:rPr>
          <w:rFonts w:ascii="Times New Roman" w:hAnsi="Times New Roman" w:cs="Times New Roman"/>
          <w:sz w:val="28"/>
          <w:szCs w:val="28"/>
        </w:rPr>
        <w:t>.</w:t>
      </w:r>
    </w:p>
    <w:p w:rsidR="000531DA" w:rsidRPr="00E73A1A" w:rsidRDefault="00C30ADD" w:rsidP="00B0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1A">
        <w:rPr>
          <w:rFonts w:ascii="Times New Roman" w:hAnsi="Times New Roman" w:cs="Times New Roman"/>
          <w:sz w:val="28"/>
          <w:szCs w:val="28"/>
        </w:rPr>
        <w:t>2</w:t>
      </w:r>
      <w:r w:rsidR="00371DB8">
        <w:rPr>
          <w:rFonts w:ascii="Times New Roman" w:hAnsi="Times New Roman" w:cs="Times New Roman"/>
          <w:sz w:val="28"/>
          <w:szCs w:val="28"/>
        </w:rPr>
        <w:t>. Решение вступает в силу со дня опубликования</w:t>
      </w:r>
      <w:r w:rsidR="007C2853">
        <w:rPr>
          <w:rFonts w:ascii="Times New Roman" w:hAnsi="Times New Roman" w:cs="Times New Roman"/>
          <w:sz w:val="28"/>
          <w:szCs w:val="28"/>
        </w:rPr>
        <w:t xml:space="preserve"> в газете «Наше времчя»</w:t>
      </w:r>
      <w:r w:rsidR="00371DB8">
        <w:rPr>
          <w:rFonts w:ascii="Times New Roman" w:hAnsi="Times New Roman" w:cs="Times New Roman"/>
          <w:sz w:val="28"/>
          <w:szCs w:val="28"/>
        </w:rPr>
        <w:t xml:space="preserve"> </w:t>
      </w:r>
      <w:r w:rsidR="00695237">
        <w:rPr>
          <w:rFonts w:ascii="Times New Roman" w:hAnsi="Times New Roman" w:cs="Times New Roman"/>
          <w:sz w:val="28"/>
          <w:szCs w:val="28"/>
        </w:rPr>
        <w:t xml:space="preserve">и подлежит размещению на сайте Гайнского </w:t>
      </w:r>
      <w:r w:rsidR="00371DB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531DA" w:rsidRPr="00E73A1A">
        <w:rPr>
          <w:rFonts w:ascii="Times New Roman" w:hAnsi="Times New Roman" w:cs="Times New Roman"/>
          <w:sz w:val="28"/>
          <w:szCs w:val="28"/>
        </w:rPr>
        <w:t>.</w:t>
      </w:r>
    </w:p>
    <w:p w:rsidR="000531DA" w:rsidRPr="00E73A1A" w:rsidRDefault="00C30ADD" w:rsidP="00B0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1A">
        <w:rPr>
          <w:rFonts w:ascii="Times New Roman" w:hAnsi="Times New Roman" w:cs="Times New Roman"/>
          <w:sz w:val="28"/>
          <w:szCs w:val="28"/>
        </w:rPr>
        <w:t>3</w:t>
      </w:r>
      <w:r w:rsidR="000531DA" w:rsidRPr="00E73A1A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Гайнского </w:t>
      </w:r>
      <w:r w:rsidR="00371DB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C2853">
        <w:rPr>
          <w:rFonts w:ascii="Times New Roman" w:hAnsi="Times New Roman" w:cs="Times New Roman"/>
          <w:sz w:val="28"/>
          <w:szCs w:val="28"/>
        </w:rPr>
        <w:t xml:space="preserve"> </w:t>
      </w:r>
      <w:r w:rsidR="00371DB8">
        <w:rPr>
          <w:rFonts w:ascii="Times New Roman" w:hAnsi="Times New Roman" w:cs="Times New Roman"/>
          <w:sz w:val="28"/>
          <w:szCs w:val="28"/>
        </w:rPr>
        <w:t>Шалгинских Е.Г.</w:t>
      </w:r>
    </w:p>
    <w:p w:rsidR="00B0575E" w:rsidRPr="00E73A1A" w:rsidRDefault="00B0575E" w:rsidP="00B0575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7C2853" w:rsidRPr="007C2853" w:rsidTr="00C627A2">
        <w:tc>
          <w:tcPr>
            <w:tcW w:w="4678" w:type="dxa"/>
          </w:tcPr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853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Думы </w:t>
            </w:r>
          </w:p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53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53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2853">
              <w:rPr>
                <w:rFonts w:ascii="Times New Roman" w:hAnsi="Times New Roman" w:cs="Times New Roman"/>
              </w:rPr>
              <w:t>«______»________________ _________ г</w:t>
            </w:r>
          </w:p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53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7C2853" w:rsidRPr="007C2853" w:rsidTr="00C627A2">
        <w:tc>
          <w:tcPr>
            <w:tcW w:w="4678" w:type="dxa"/>
          </w:tcPr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53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округа – глава администрации Гайнского </w:t>
            </w:r>
          </w:p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</w:t>
            </w:r>
          </w:p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53">
              <w:rPr>
                <w:rFonts w:ascii="Times New Roman" w:hAnsi="Times New Roman" w:cs="Times New Roman"/>
              </w:rPr>
              <w:t xml:space="preserve"> «______» _______________  _________ г</w:t>
            </w:r>
          </w:p>
        </w:tc>
        <w:tc>
          <w:tcPr>
            <w:tcW w:w="2410" w:type="dxa"/>
          </w:tcPr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C2853" w:rsidRPr="007C2853" w:rsidRDefault="007C2853" w:rsidP="007C2853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53">
              <w:rPr>
                <w:rFonts w:ascii="Times New Roman" w:hAnsi="Times New Roman" w:cs="Times New Roman"/>
                <w:sz w:val="28"/>
                <w:szCs w:val="28"/>
              </w:rPr>
              <w:t>Е. Г. Шалгинских</w:t>
            </w:r>
          </w:p>
        </w:tc>
      </w:tr>
    </w:tbl>
    <w:p w:rsidR="007C2853" w:rsidRDefault="007C2853" w:rsidP="007C2853">
      <w:pPr>
        <w:rPr>
          <w:sz w:val="28"/>
          <w:szCs w:val="28"/>
        </w:rPr>
      </w:pPr>
    </w:p>
    <w:p w:rsidR="000531DA" w:rsidRPr="00E73A1A" w:rsidRDefault="000531DA" w:rsidP="007C28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3A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5237">
        <w:rPr>
          <w:rFonts w:ascii="Times New Roman" w:hAnsi="Times New Roman" w:cs="Times New Roman"/>
          <w:sz w:val="28"/>
          <w:szCs w:val="28"/>
        </w:rPr>
        <w:t xml:space="preserve">№ </w:t>
      </w:r>
      <w:r w:rsidRPr="00E73A1A">
        <w:rPr>
          <w:rFonts w:ascii="Times New Roman" w:hAnsi="Times New Roman" w:cs="Times New Roman"/>
          <w:sz w:val="28"/>
          <w:szCs w:val="28"/>
        </w:rPr>
        <w:t>1</w:t>
      </w:r>
    </w:p>
    <w:p w:rsidR="000531DA" w:rsidRPr="00E73A1A" w:rsidRDefault="000531DA" w:rsidP="007C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A1A">
        <w:rPr>
          <w:rFonts w:ascii="Times New Roman" w:hAnsi="Times New Roman" w:cs="Times New Roman"/>
          <w:sz w:val="28"/>
          <w:szCs w:val="28"/>
        </w:rPr>
        <w:t>к решению</w:t>
      </w:r>
      <w:r w:rsidR="007C2853">
        <w:rPr>
          <w:rFonts w:ascii="Times New Roman" w:hAnsi="Times New Roman" w:cs="Times New Roman"/>
          <w:sz w:val="28"/>
          <w:szCs w:val="28"/>
        </w:rPr>
        <w:t xml:space="preserve"> </w:t>
      </w:r>
      <w:r w:rsidR="00371DB8">
        <w:rPr>
          <w:rFonts w:ascii="Times New Roman" w:hAnsi="Times New Roman" w:cs="Times New Roman"/>
          <w:sz w:val="28"/>
          <w:szCs w:val="28"/>
        </w:rPr>
        <w:t>Думы</w:t>
      </w:r>
    </w:p>
    <w:p w:rsidR="000531DA" w:rsidRPr="00E73A1A" w:rsidRDefault="000531DA" w:rsidP="007C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A1A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371DB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531DA" w:rsidRPr="00E73A1A" w:rsidRDefault="007C2853" w:rsidP="007C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№ 150</w:t>
      </w:r>
    </w:p>
    <w:p w:rsidR="000531DA" w:rsidRPr="00E73A1A" w:rsidRDefault="000531DA" w:rsidP="007C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A1A" w:rsidRPr="00653158" w:rsidRDefault="00E73A1A" w:rsidP="00E7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P42"/>
      <w:bookmarkEnd w:id="0"/>
      <w:r w:rsidRPr="00653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3F5E04" w:rsidRDefault="00E73A1A" w:rsidP="00E73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муниципального образования </w:t>
      </w:r>
      <w:r w:rsidR="003F5E04" w:rsidRPr="00653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3A1A" w:rsidRDefault="00E73A1A" w:rsidP="00E73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5E04" w:rsidRPr="00E73A1A" w:rsidRDefault="003F5E04" w:rsidP="00E73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Настоящий Порядок регламентирует вопросы организации подготовки и проведения общественных обсуждений администрацией </w:t>
      </w:r>
      <w:r w:rsid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В настоящем Положении используются следующие основные понятия: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воздействия намечаемой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по ОВОС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Участие общественности при подготовке материалов по ОВОС может осуществляться: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этапе представления первоначальной информации;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этапе проведения ОВОС и подготовки обосновывающей документации.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 Предметом общественных обсуждений по ОВОС на территории  </w:t>
      </w:r>
      <w:r w:rsid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следующая документация объекта государственной экологической экспертизы (далее - документы):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результаты предварительной ОВОС;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техническое задание на проведение ОВОС;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Общественные обсуждения проводятся в следующих формах: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общественные слушания;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опрос;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ознакомление с материалами по ОВОС, представление замечаний и предложений.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 случаях непосредственного решения населением вопросов местного значения по ОВОС проводится местный референдум в порядке, установленном Уставом </w:t>
      </w:r>
      <w:r w:rsidR="00341F53" w:rsidRP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Гайнского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Общественные обсуждения проводятся в случае, если о необходимости их проведения заявит хотя бы один из следующих субъектов (далее - инициаторы):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глава </w:t>
      </w:r>
      <w:r w:rsid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Думы</w:t>
      </w:r>
      <w:r w:rsid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администрация </w:t>
      </w:r>
      <w:r w:rsid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заказчик;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юридические лица и (или) индивидуальные предприниматели, интересы которых могут быть прямо либо косвенно затронуты планируемой 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хозяйственной или иной деятельностью, подлежащей экологической экспертизе;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инициативная группа граждан, достигших на день проведения общественных обсуждений 18-летнего возраста и проживающих в пределах территории </w:t>
      </w:r>
      <w:r w:rsid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численностью не менее 10 человек;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общественные организации и объединения, территориальная сфера деятельности которых распространяется на территории </w:t>
      </w:r>
      <w:r w:rsidR="0034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53" w:rsidRDefault="00E73A1A" w:rsidP="00695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Порядок организации и проведения общественных обсуждений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Организатором проведения общественных обсуждений является администрация</w:t>
      </w:r>
      <w:r w:rsidR="00454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Гайнского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Инициатор представляет в администрацию заявление, а также список представителей от инициатора для включения в рабочую группу по проведению общественных обсуждений (далее - рабочая группа).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В случае, если инициатором является заказчик, к заявлению прилагаются документы, изложенные в п. 1.4 настоящего Положения.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В случае, если инициатором является администрация, подача заявления не требуется.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Организатор: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администрации;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случае организации общественных обсуждений, совместно с инициатором определяет дату и время проведения; организует предоставление помещения и обеспечивает возможность использования в ходе общественных обсуждений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готовит проект постановления администрации в соответствии с пунктом 2.7 настоящего Положения;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обеспечивает доступ представителей общественности к документам;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организует проведение общественных обсуждений в соответствии с п. 2.10 настоящего Положения.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Заказчик: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2.6.1. обеспечивает опубликование уведомления о проведении общественных обсуждений в официальн</w:t>
      </w:r>
      <w:r w:rsidR="000E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издани</w:t>
      </w:r>
      <w:r w:rsidR="000E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Гайнского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публикации) не менее чем за 30 календарных дней до их проведения.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публикации представляются сведения о: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названии, целях и месторасположении намечаемой деятельности;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наименовании, адресе, телефоне заказчика или его представителя;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примерных сроках проведения ОВОС;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наименовании, адресе, телефоне заказчика;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форме общественного обсуждения, а также форме представления замечаний и предложений;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сроках и месте доступности документов;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иной информации;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2.6.2. направляет копии публикаций организатору;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2.6.3. обеспечивает участие в работе рабочей группы.</w:t>
      </w:r>
    </w:p>
    <w:p w:rsidR="00E73A1A" w:rsidRPr="00E73A1A" w:rsidRDefault="00E73A1A" w:rsidP="0069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2.7 </w:t>
      </w:r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общественных обсуждений принимается в форме постановления администрации, которым устанавливаются:</w:t>
      </w:r>
    </w:p>
    <w:p w:rsidR="00E73A1A" w:rsidRPr="00E73A1A" w:rsidRDefault="00E73A1A" w:rsidP="0069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организации общественных обсуждений;</w:t>
      </w:r>
    </w:p>
    <w:p w:rsidR="00E73A1A" w:rsidRPr="00E73A1A" w:rsidRDefault="00E73A1A" w:rsidP="0069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рабочей группы;</w:t>
      </w:r>
    </w:p>
    <w:p w:rsidR="00E73A1A" w:rsidRPr="00E73A1A" w:rsidRDefault="00E73A1A" w:rsidP="0069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общественных обсуждений в соответствии с </w:t>
      </w:r>
      <w:hyperlink r:id="rId7" w:history="1">
        <w:r w:rsidRPr="00E73A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1.5</w:t>
        </w:r>
      </w:hyperlink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E73A1A" w:rsidRPr="00E73A1A" w:rsidRDefault="00E73A1A" w:rsidP="0069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проведения общественных обсуждений - дата, время, место, порядок проведения;</w:t>
      </w:r>
    </w:p>
    <w:p w:rsidR="00E73A1A" w:rsidRPr="00E73A1A" w:rsidRDefault="00E73A1A" w:rsidP="0069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место представления предложений, рекомендаций и замечаний.</w:t>
      </w:r>
    </w:p>
    <w:p w:rsidR="00E73A1A" w:rsidRPr="00E73A1A" w:rsidRDefault="00E73A1A" w:rsidP="0069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подлежит опубликованию в средствах массовой информации в течение 10 календарных дней со дня его подписания.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 Рабочая группа состоит из председателя, секретаря, инициатора, организатора, экспертов и иных членов комиссии.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 Рабочая группа: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готовит повестку общественных обсуждений;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устанавливает результаты общественных обсуждений.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 Порядок проведения общественных обсуждений: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2.10.1. Ведущий (либо председатель рабочей группы):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открывает общественные обсуждения;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оглашает членов рабочей группы;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оглашает порядок проведения общественных обсуждений и о времени выступления участников обсуждений.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2.10.2. Заказчик или его представитель коротко докладывает об объекте государственной экологической экспертизы.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2.10.3. Организатор зачитывает замечания и предложения, поступившие от представителей заинтересованной общественности.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2.10.4. Эксперты, участники выступают с замечаниями, предложениями по теме, задают вопросы, получают от заказчика ответы на поступившие вопросы.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выступлением участник общественных обсуждений должен сообщить свои фамилию, имя, отчество (Ф.И.О.), должность, если выступающий является представителем какой-либо организации.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2.10.5. Ведущий (либо председатель рабочей группы) подводит основные итоги общественных обсуждений, разъясняет порядок подготовки протокола общественных обсуждений, его подписания, подачи замечаний.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2.10.6. Протокол общественных обсуждений ведется секретарем рабочей группы и содержит изложение выступлений участников обсуждений (с указанием Ф.И.О.), вопросы и их ответы, предложения и замечания, принятые на голосовании решения, подписывается в обязательном порядке заказчиком объекта, председателем и секретарем рабочей группы. Протокол составляется в течение 5 рабочих дней со дня проведения общественных обсуждений и размещается на официальном сайте </w:t>
      </w:r>
      <w:r w:rsidR="00F91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r w:rsidR="007C2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73A1A" w:rsidRPr="00E73A1A" w:rsidRDefault="00E73A1A" w:rsidP="0069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2.11.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ОВОС обеспечивается заказчиком в течение 30 календарных дней после окончания общественного обсуждения.</w:t>
      </w:r>
    </w:p>
    <w:p w:rsidR="00233C07" w:rsidRPr="00E73A1A" w:rsidRDefault="00233C07" w:rsidP="0069523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3C07" w:rsidRPr="00E73A1A" w:rsidSect="00695237">
      <w:headerReference w:type="default" r:id="rId8"/>
      <w:pgSz w:w="11906" w:h="16838"/>
      <w:pgMar w:top="851" w:right="850" w:bottom="1135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3F" w:rsidRDefault="00BC743F" w:rsidP="00695237">
      <w:pPr>
        <w:spacing w:after="0" w:line="240" w:lineRule="auto"/>
      </w:pPr>
      <w:r>
        <w:separator/>
      </w:r>
    </w:p>
  </w:endnote>
  <w:endnote w:type="continuationSeparator" w:id="1">
    <w:p w:rsidR="00BC743F" w:rsidRDefault="00BC743F" w:rsidP="0069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3F" w:rsidRDefault="00BC743F" w:rsidP="00695237">
      <w:pPr>
        <w:spacing w:after="0" w:line="240" w:lineRule="auto"/>
      </w:pPr>
      <w:r>
        <w:separator/>
      </w:r>
    </w:p>
  </w:footnote>
  <w:footnote w:type="continuationSeparator" w:id="1">
    <w:p w:rsidR="00BC743F" w:rsidRDefault="00BC743F" w:rsidP="0069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895421"/>
      <w:docPartObj>
        <w:docPartGallery w:val="Page Numbers (Top of Page)"/>
        <w:docPartUnique/>
      </w:docPartObj>
    </w:sdtPr>
    <w:sdtContent>
      <w:p w:rsidR="00695237" w:rsidRDefault="001A2783">
        <w:pPr>
          <w:pStyle w:val="a6"/>
          <w:jc w:val="center"/>
        </w:pPr>
        <w:r>
          <w:fldChar w:fldCharType="begin"/>
        </w:r>
        <w:r w:rsidR="00695237">
          <w:instrText>PAGE   \* MERGEFORMAT</w:instrText>
        </w:r>
        <w:r>
          <w:fldChar w:fldCharType="separate"/>
        </w:r>
        <w:r w:rsidR="007C2853">
          <w:rPr>
            <w:noProof/>
          </w:rPr>
          <w:t>1</w:t>
        </w:r>
        <w:r>
          <w:fldChar w:fldCharType="end"/>
        </w:r>
      </w:p>
    </w:sdtContent>
  </w:sdt>
  <w:p w:rsidR="00695237" w:rsidRDefault="00695237" w:rsidP="00695237">
    <w:pPr>
      <w:pStyle w:val="a6"/>
      <w:tabs>
        <w:tab w:val="clear" w:pos="4677"/>
        <w:tab w:val="clear" w:pos="9355"/>
        <w:tab w:val="left" w:pos="82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DA"/>
    <w:rsid w:val="000531DA"/>
    <w:rsid w:val="000E0732"/>
    <w:rsid w:val="00115BFE"/>
    <w:rsid w:val="00163F87"/>
    <w:rsid w:val="001A2783"/>
    <w:rsid w:val="00233C07"/>
    <w:rsid w:val="00341F53"/>
    <w:rsid w:val="00371DB8"/>
    <w:rsid w:val="003F5E04"/>
    <w:rsid w:val="00454C45"/>
    <w:rsid w:val="0056765D"/>
    <w:rsid w:val="00653158"/>
    <w:rsid w:val="00663E7E"/>
    <w:rsid w:val="00695237"/>
    <w:rsid w:val="00757FD7"/>
    <w:rsid w:val="007C2853"/>
    <w:rsid w:val="007D3696"/>
    <w:rsid w:val="008F346B"/>
    <w:rsid w:val="009E64A6"/>
    <w:rsid w:val="00AE4FCB"/>
    <w:rsid w:val="00B0575E"/>
    <w:rsid w:val="00B87D40"/>
    <w:rsid w:val="00BC743F"/>
    <w:rsid w:val="00C30ADD"/>
    <w:rsid w:val="00D84223"/>
    <w:rsid w:val="00E0267A"/>
    <w:rsid w:val="00E73A1A"/>
    <w:rsid w:val="00F91651"/>
    <w:rsid w:val="00FA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31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237"/>
  </w:style>
  <w:style w:type="paragraph" w:styleId="a8">
    <w:name w:val="footer"/>
    <w:basedOn w:val="a"/>
    <w:link w:val="a9"/>
    <w:uiPriority w:val="99"/>
    <w:unhideWhenUsed/>
    <w:rsid w:val="0069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7420">
                  <w:marLeft w:val="133"/>
                  <w:marRight w:val="133"/>
                  <w:marTop w:val="267"/>
                  <w:marBottom w:val="10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092">
                  <w:marLeft w:val="133"/>
                  <w:marRight w:val="133"/>
                  <w:marTop w:val="267"/>
                  <w:marBottom w:val="10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4E15C9D178D1EFCD039AAA012E2E8AEE6231271D6EE696FAEC46657308DE6FCEC643DF44E932CCE43F73BE2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Zemskoe</cp:lastModifiedBy>
  <cp:revision>3</cp:revision>
  <cp:lastPrinted>2021-04-05T05:02:00Z</cp:lastPrinted>
  <dcterms:created xsi:type="dcterms:W3CDTF">2021-05-04T11:31:00Z</dcterms:created>
  <dcterms:modified xsi:type="dcterms:W3CDTF">2021-05-04T12:37:00Z</dcterms:modified>
</cp:coreProperties>
</file>